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71700" w14:textId="77777777" w:rsidR="009F2EDC" w:rsidRPr="009F2EDC" w:rsidRDefault="00BD6DA6" w:rsidP="009F2EDC">
      <w:pPr>
        <w:spacing w:after="160" w:line="288" w:lineRule="auto"/>
        <w:jc w:val="center"/>
        <w:rPr>
          <w:rFonts w:ascii="Times New Roman" w:eastAsia="Times New Roman" w:hAnsi="Times New Roman" w:cs="Times New Roman"/>
          <w:b/>
          <w:iCs/>
          <w:sz w:val="32"/>
          <w:szCs w:val="36"/>
        </w:rPr>
      </w:pPr>
      <w:r w:rsidRPr="009F2EDC">
        <w:rPr>
          <w:rFonts w:ascii="Times New Roman" w:eastAsia="Times New Roman" w:hAnsi="Times New Roman" w:cs="Times New Roman"/>
          <w:b/>
          <w:iCs/>
          <w:sz w:val="32"/>
          <w:szCs w:val="36"/>
        </w:rPr>
        <w:t>Những Lời Khai Thị Trí Huệ Trong Kinh Kim Cang</w:t>
      </w:r>
    </w:p>
    <w:p w14:paraId="2C14E97A" w14:textId="726DAE5D" w:rsidR="00BD6DA6" w:rsidRPr="009F2EDC" w:rsidRDefault="00BD6DA6" w:rsidP="009F2EDC">
      <w:pPr>
        <w:spacing w:after="0" w:line="288" w:lineRule="auto"/>
        <w:rPr>
          <w:rFonts w:ascii="Times New Roman" w:eastAsia="Times New Roman" w:hAnsi="Times New Roman" w:cs="Times New Roman"/>
          <w:iCs/>
          <w:sz w:val="28"/>
          <w:szCs w:val="28"/>
        </w:rPr>
      </w:pPr>
      <w:r w:rsidRPr="009F2EDC">
        <w:rPr>
          <w:rFonts w:ascii="Times New Roman" w:eastAsia="Times New Roman" w:hAnsi="Times New Roman" w:cs="Times New Roman"/>
          <w:b/>
          <w:iCs/>
          <w:sz w:val="28"/>
          <w:szCs w:val="28"/>
        </w:rPr>
        <w:t>Chủ Đề 905:</w:t>
      </w:r>
      <w:r w:rsidRPr="009F2EDC">
        <w:rPr>
          <w:rFonts w:ascii="Times New Roman" w:eastAsia="Times New Roman" w:hAnsi="Times New Roman" w:cs="Times New Roman"/>
          <w:iCs/>
          <w:sz w:val="28"/>
          <w:szCs w:val="28"/>
        </w:rPr>
        <w:t xml:space="preserve"> </w:t>
      </w:r>
      <w:r w:rsidRPr="009F2EDC">
        <w:rPr>
          <w:rFonts w:ascii="Times New Roman" w:hAnsi="Times New Roman" w:cs="Times New Roman"/>
          <w:b/>
          <w:bCs/>
          <w:sz w:val="28"/>
          <w:szCs w:val="28"/>
        </w:rPr>
        <w:t xml:space="preserve">Khắp Mọi Cảnh Giới, </w:t>
      </w:r>
      <w:r w:rsidRPr="009F2EDC">
        <w:rPr>
          <w:rFonts w:ascii="Times New Roman" w:hAnsi="Times New Roman" w:cs="Times New Roman"/>
          <w:b/>
          <w:sz w:val="28"/>
          <w:szCs w:val="28"/>
        </w:rPr>
        <w:t>Quang Minh Chiếu Khắp</w:t>
      </w:r>
      <w:r w:rsidRPr="009F2EDC">
        <w:rPr>
          <w:rFonts w:ascii="Times New Roman" w:hAnsi="Times New Roman" w:cs="Times New Roman"/>
          <w:b/>
          <w:bCs/>
          <w:sz w:val="28"/>
          <w:szCs w:val="28"/>
        </w:rPr>
        <w:t>, Gọi Là Báo Thân Tha Thọ Dụng</w:t>
      </w:r>
    </w:p>
    <w:p w14:paraId="4E513E68" w14:textId="668B718E" w:rsidR="00CC3577" w:rsidRDefault="00CC3577" w:rsidP="00CC3577">
      <w:pPr>
        <w:spacing w:after="0" w:line="288" w:lineRule="auto"/>
        <w:rPr>
          <w:rFonts w:ascii="Times New Roman" w:eastAsia="Times New Roman" w:hAnsi="Times New Roman" w:cs="Times New Roman"/>
          <w:b/>
          <w:bCs/>
          <w:sz w:val="28"/>
          <w:szCs w:val="28"/>
        </w:rPr>
      </w:pPr>
      <w:r w:rsidRPr="00CC3577">
        <w:rPr>
          <w:rFonts w:ascii="Times New Roman" w:eastAsia="Times New Roman" w:hAnsi="Times New Roman" w:cs="Times New Roman"/>
          <w:b/>
          <w:bCs/>
          <w:sz w:val="28"/>
          <w:szCs w:val="28"/>
        </w:rPr>
        <w:t>Chủ giảng:</w:t>
      </w:r>
      <w:r w:rsidRPr="00CC3577">
        <w:rPr>
          <w:rFonts w:ascii="Times New Roman" w:eastAsia="Times New Roman" w:hAnsi="Times New Roman" w:cs="Times New Roman"/>
          <w:bCs/>
          <w:sz w:val="28"/>
          <w:szCs w:val="28"/>
        </w:rPr>
        <w:t xml:space="preserve"> Pháp sư Tịnh Không</w:t>
      </w:r>
    </w:p>
    <w:p w14:paraId="394DB2EE" w14:textId="2A7B113E" w:rsidR="00BD6DA6" w:rsidRPr="009F2EDC" w:rsidRDefault="00BD6DA6" w:rsidP="009F2EDC">
      <w:pPr>
        <w:spacing w:after="0" w:line="288" w:lineRule="auto"/>
        <w:rPr>
          <w:rFonts w:ascii="Times New Roman" w:eastAsia="Times New Roman" w:hAnsi="Times New Roman" w:cs="Times New Roman"/>
          <w:sz w:val="28"/>
          <w:szCs w:val="28"/>
        </w:rPr>
      </w:pPr>
      <w:r w:rsidRPr="009F2EDC">
        <w:rPr>
          <w:rFonts w:ascii="Times New Roman" w:eastAsia="Times New Roman" w:hAnsi="Times New Roman" w:cs="Times New Roman"/>
          <w:b/>
          <w:bCs/>
          <w:sz w:val="28"/>
          <w:szCs w:val="28"/>
        </w:rPr>
        <w:t>Thời gian:</w:t>
      </w:r>
      <w:r w:rsidRPr="009F2EDC">
        <w:rPr>
          <w:rFonts w:ascii="Times New Roman" w:eastAsia="Times New Roman" w:hAnsi="Times New Roman" w:cs="Times New Roman"/>
          <w:sz w:val="28"/>
          <w:szCs w:val="28"/>
        </w:rPr>
        <w:t xml:space="preserve"> Tháng 05 năm 1995</w:t>
      </w:r>
    </w:p>
    <w:p w14:paraId="74D6247B" w14:textId="77777777" w:rsidR="00BD6DA6" w:rsidRPr="009F2EDC" w:rsidRDefault="00BD6DA6" w:rsidP="009F2EDC">
      <w:pPr>
        <w:spacing w:after="0" w:line="288" w:lineRule="auto"/>
        <w:rPr>
          <w:rFonts w:ascii="Times New Roman" w:eastAsia="Times New Roman" w:hAnsi="Times New Roman" w:cs="Times New Roman"/>
          <w:sz w:val="28"/>
          <w:szCs w:val="28"/>
        </w:rPr>
      </w:pPr>
      <w:r w:rsidRPr="009F2EDC">
        <w:rPr>
          <w:rFonts w:ascii="Times New Roman" w:eastAsia="Times New Roman" w:hAnsi="Times New Roman" w:cs="Times New Roman"/>
          <w:b/>
          <w:bCs/>
          <w:sz w:val="28"/>
          <w:szCs w:val="28"/>
        </w:rPr>
        <w:t>Địa điểm:</w:t>
      </w:r>
      <w:r w:rsidRPr="009F2EDC">
        <w:rPr>
          <w:rFonts w:ascii="Times New Roman" w:eastAsia="Times New Roman" w:hAnsi="Times New Roman" w:cs="Times New Roman"/>
          <w:sz w:val="28"/>
          <w:szCs w:val="28"/>
        </w:rPr>
        <w:t xml:space="preserve"> Cư Sĩ Lâm Phật Giáo Singapore</w:t>
      </w:r>
    </w:p>
    <w:p w14:paraId="56428296" w14:textId="77777777" w:rsidR="00BD6DA6" w:rsidRPr="009F2EDC" w:rsidRDefault="00BD6DA6" w:rsidP="009F2EDC">
      <w:pPr>
        <w:spacing w:after="0" w:line="288" w:lineRule="auto"/>
        <w:rPr>
          <w:rFonts w:ascii="Times New Roman" w:eastAsia="Times New Roman" w:hAnsi="Times New Roman" w:cs="Times New Roman"/>
          <w:sz w:val="28"/>
          <w:szCs w:val="28"/>
        </w:rPr>
      </w:pPr>
      <w:r w:rsidRPr="009F2EDC">
        <w:rPr>
          <w:rFonts w:ascii="Times New Roman" w:eastAsia="Times New Roman" w:hAnsi="Times New Roman" w:cs="Times New Roman"/>
          <w:b/>
          <w:bCs/>
          <w:sz w:val="28"/>
          <w:szCs w:val="28"/>
        </w:rPr>
        <w:t>Trích lục từ:</w:t>
      </w:r>
      <w:r w:rsidRPr="009F2EDC">
        <w:rPr>
          <w:rFonts w:ascii="Times New Roman" w:eastAsia="Times New Roman" w:hAnsi="Times New Roman" w:cs="Times New Roman"/>
          <w:sz w:val="28"/>
          <w:szCs w:val="28"/>
        </w:rPr>
        <w:t xml:space="preserve"> Báo cáo nghiên cứu Kim Cang Bát Nhã (Tập 077)</w:t>
      </w:r>
    </w:p>
    <w:p w14:paraId="509890BA" w14:textId="77777777" w:rsidR="00BD6DA6" w:rsidRPr="009F2EDC" w:rsidRDefault="00BD6DA6" w:rsidP="009F2EDC">
      <w:pPr>
        <w:spacing w:after="0" w:line="288" w:lineRule="auto"/>
        <w:rPr>
          <w:rFonts w:ascii="Times New Roman" w:eastAsia="Times New Roman" w:hAnsi="Times New Roman" w:cs="Times New Roman"/>
          <w:sz w:val="28"/>
          <w:szCs w:val="28"/>
        </w:rPr>
      </w:pPr>
      <w:r w:rsidRPr="009F2EDC">
        <w:rPr>
          <w:rFonts w:ascii="Times New Roman" w:eastAsia="Times New Roman" w:hAnsi="Times New Roman" w:cs="Times New Roman"/>
          <w:b/>
          <w:sz w:val="28"/>
          <w:szCs w:val="28"/>
        </w:rPr>
        <w:t>Chuyển ngữ:</w:t>
      </w:r>
      <w:r w:rsidRPr="009F2EDC">
        <w:rPr>
          <w:rFonts w:ascii="Times New Roman" w:eastAsia="Times New Roman" w:hAnsi="Times New Roman" w:cs="Times New Roman"/>
          <w:sz w:val="28"/>
          <w:szCs w:val="28"/>
        </w:rPr>
        <w:t xml:space="preserve"> Tịch Minh</w:t>
      </w:r>
    </w:p>
    <w:p w14:paraId="07F5206B" w14:textId="0494C9C9" w:rsidR="005944DB" w:rsidRPr="009F2EDC" w:rsidRDefault="009F2EDC" w:rsidP="00230B01">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785EFE9" w14:textId="77777777" w:rsidR="009F2EDC" w:rsidRPr="009F2EDC" w:rsidRDefault="005944DB" w:rsidP="009F2EDC">
      <w:pPr>
        <w:pStyle w:val="NormalWeb"/>
        <w:spacing w:before="0" w:beforeAutospacing="0" w:after="160" w:afterAutospacing="0" w:line="288" w:lineRule="auto"/>
        <w:ind w:firstLine="540"/>
        <w:jc w:val="both"/>
        <w:rPr>
          <w:b/>
          <w:sz w:val="28"/>
          <w:szCs w:val="28"/>
        </w:rPr>
      </w:pPr>
      <w:r w:rsidRPr="009F2EDC">
        <w:rPr>
          <w:rFonts w:eastAsia="DFKai-SB"/>
          <w:b/>
          <w:sz w:val="28"/>
          <w:szCs w:val="28"/>
        </w:rPr>
        <w:t>【</w:t>
      </w:r>
      <w:r w:rsidRPr="009F2EDC">
        <w:rPr>
          <w:b/>
          <w:sz w:val="28"/>
          <w:szCs w:val="28"/>
        </w:rPr>
        <w:t>Biến nhất thiết cảnh, quang minh phổ chiếu, viết Tha thọ dụng Báo thân</w:t>
      </w:r>
      <w:r w:rsidRPr="009F2EDC">
        <w:rPr>
          <w:rFonts w:eastAsia="DFKai-SB"/>
          <w:b/>
          <w:sz w:val="28"/>
          <w:szCs w:val="28"/>
        </w:rPr>
        <w:t>】</w:t>
      </w:r>
      <w:r w:rsidRPr="009F2EDC">
        <w:rPr>
          <w:b/>
          <w:sz w:val="28"/>
          <w:szCs w:val="28"/>
        </w:rPr>
        <w:t xml:space="preserve"> (Khắp mọi cảnh giới, </w:t>
      </w:r>
      <w:r w:rsidR="00263C15" w:rsidRPr="009F2EDC">
        <w:rPr>
          <w:b/>
          <w:sz w:val="28"/>
          <w:szCs w:val="28"/>
        </w:rPr>
        <w:t>quang minh chiếu khắp</w:t>
      </w:r>
      <w:r w:rsidRPr="009F2EDC">
        <w:rPr>
          <w:b/>
          <w:sz w:val="28"/>
          <w:szCs w:val="28"/>
        </w:rPr>
        <w:t>, gọi là Báo thân Tha thọ dụng).</w:t>
      </w:r>
    </w:p>
    <w:p w14:paraId="7F6C27DA" w14:textId="77777777" w:rsidR="009F2EDC" w:rsidRPr="009F2EDC" w:rsidRDefault="005944DB" w:rsidP="009F2EDC">
      <w:pPr>
        <w:pStyle w:val="NormalWeb"/>
        <w:spacing w:before="0" w:beforeAutospacing="0" w:after="160" w:afterAutospacing="0" w:line="288" w:lineRule="auto"/>
        <w:ind w:firstLine="540"/>
        <w:jc w:val="both"/>
        <w:rPr>
          <w:sz w:val="28"/>
          <w:szCs w:val="28"/>
        </w:rPr>
      </w:pPr>
      <w:r w:rsidRPr="009F2EDC">
        <w:rPr>
          <w:sz w:val="28"/>
          <w:szCs w:val="28"/>
        </w:rPr>
        <w:t xml:space="preserve">Báo thân Tự thọ dụng </w:t>
      </w:r>
      <w:r w:rsidR="00263C15" w:rsidRPr="009F2EDC">
        <w:rPr>
          <w:sz w:val="28"/>
          <w:szCs w:val="28"/>
        </w:rPr>
        <w:t>chú trọng ở việc</w:t>
      </w:r>
      <w:r w:rsidRPr="009F2EDC">
        <w:rPr>
          <w:sz w:val="28"/>
          <w:szCs w:val="28"/>
        </w:rPr>
        <w:t xml:space="preserve"> </w:t>
      </w:r>
      <w:r w:rsidR="001D4FF2" w:rsidRPr="009F2EDC">
        <w:rPr>
          <w:sz w:val="28"/>
          <w:szCs w:val="28"/>
        </w:rPr>
        <w:t>“</w:t>
      </w:r>
      <w:r w:rsidRPr="009F2EDC">
        <w:rPr>
          <w:sz w:val="28"/>
          <w:szCs w:val="28"/>
        </w:rPr>
        <w:t>ly nhất thiết chướng</w:t>
      </w:r>
      <w:r w:rsidR="001D4FF2" w:rsidRPr="009F2EDC">
        <w:rPr>
          <w:sz w:val="28"/>
          <w:szCs w:val="28"/>
        </w:rPr>
        <w:t>”</w:t>
      </w:r>
      <w:r w:rsidRPr="009F2EDC">
        <w:rPr>
          <w:sz w:val="28"/>
          <w:szCs w:val="28"/>
        </w:rPr>
        <w:t xml:space="preserve"> (lìa xa mọi chướng ngại), đó chính là ý nghĩa của </w:t>
      </w:r>
      <w:r w:rsidR="001D4FF2" w:rsidRPr="009F2EDC">
        <w:rPr>
          <w:sz w:val="28"/>
          <w:szCs w:val="28"/>
        </w:rPr>
        <w:t>“</w:t>
      </w:r>
      <w:r w:rsidRPr="009F2EDC">
        <w:rPr>
          <w:sz w:val="28"/>
          <w:szCs w:val="28"/>
        </w:rPr>
        <w:t>vô trụ</w:t>
      </w:r>
      <w:r w:rsidR="001D4FF2" w:rsidRPr="009F2EDC">
        <w:rPr>
          <w:sz w:val="28"/>
          <w:szCs w:val="28"/>
        </w:rPr>
        <w:t>”</w:t>
      </w:r>
      <w:r w:rsidRPr="009F2EDC">
        <w:rPr>
          <w:sz w:val="28"/>
          <w:szCs w:val="28"/>
        </w:rPr>
        <w:t xml:space="preserve">. </w:t>
      </w:r>
      <w:r w:rsidR="00263C15" w:rsidRPr="009F2EDC">
        <w:rPr>
          <w:sz w:val="28"/>
          <w:szCs w:val="28"/>
        </w:rPr>
        <w:t xml:space="preserve">Còn về </w:t>
      </w:r>
      <w:r w:rsidRPr="009F2EDC">
        <w:rPr>
          <w:sz w:val="28"/>
          <w:szCs w:val="28"/>
        </w:rPr>
        <w:t xml:space="preserve">Báo thân Tha thọ dụng </w:t>
      </w:r>
      <w:r w:rsidR="00263C15" w:rsidRPr="009F2EDC">
        <w:rPr>
          <w:sz w:val="28"/>
          <w:szCs w:val="28"/>
        </w:rPr>
        <w:t>thì giảng</w:t>
      </w:r>
      <w:r w:rsidRPr="009F2EDC">
        <w:rPr>
          <w:sz w:val="28"/>
          <w:szCs w:val="28"/>
        </w:rPr>
        <w:t xml:space="preserve"> </w:t>
      </w:r>
      <w:r w:rsidR="001D4FF2" w:rsidRPr="009F2EDC">
        <w:rPr>
          <w:sz w:val="28"/>
          <w:szCs w:val="28"/>
        </w:rPr>
        <w:t>“</w:t>
      </w:r>
      <w:r w:rsidRPr="009F2EDC">
        <w:rPr>
          <w:sz w:val="28"/>
          <w:szCs w:val="28"/>
        </w:rPr>
        <w:t>biến nhất thiết cảnh, quang minh phổ chiếu</w:t>
      </w:r>
      <w:r w:rsidR="001D4FF2" w:rsidRPr="009F2EDC">
        <w:rPr>
          <w:sz w:val="28"/>
          <w:szCs w:val="28"/>
        </w:rPr>
        <w:t>”</w:t>
      </w:r>
      <w:r w:rsidRPr="009F2EDC">
        <w:rPr>
          <w:sz w:val="28"/>
          <w:szCs w:val="28"/>
        </w:rPr>
        <w:t xml:space="preserve"> (khắp mọi cảnh giới, </w:t>
      </w:r>
      <w:r w:rsidR="00263C15" w:rsidRPr="009F2EDC">
        <w:rPr>
          <w:sz w:val="28"/>
          <w:szCs w:val="28"/>
        </w:rPr>
        <w:t>quang minh chiếu khắp</w:t>
      </w:r>
      <w:r w:rsidRPr="009F2EDC">
        <w:rPr>
          <w:sz w:val="28"/>
          <w:szCs w:val="28"/>
        </w:rPr>
        <w:t xml:space="preserve">), quý vị thử nghĩ xem, đây chính là ý nghĩa của </w:t>
      </w:r>
      <w:r w:rsidR="001D4FF2" w:rsidRPr="009F2EDC">
        <w:rPr>
          <w:sz w:val="28"/>
          <w:szCs w:val="28"/>
        </w:rPr>
        <w:t>“</w:t>
      </w:r>
      <w:r w:rsidRPr="009F2EDC">
        <w:rPr>
          <w:sz w:val="28"/>
          <w:szCs w:val="28"/>
        </w:rPr>
        <w:t>sanh tâm</w:t>
      </w:r>
      <w:r w:rsidR="001D4FF2" w:rsidRPr="009F2EDC">
        <w:rPr>
          <w:sz w:val="28"/>
          <w:szCs w:val="28"/>
        </w:rPr>
        <w:t>”</w:t>
      </w:r>
      <w:r w:rsidRPr="009F2EDC">
        <w:rPr>
          <w:sz w:val="28"/>
          <w:szCs w:val="28"/>
        </w:rPr>
        <w:t xml:space="preserve">, cũng chính là </w:t>
      </w:r>
      <w:r w:rsidR="001D4FF2" w:rsidRPr="009F2EDC">
        <w:rPr>
          <w:sz w:val="28"/>
          <w:szCs w:val="28"/>
        </w:rPr>
        <w:t>“</w:t>
      </w:r>
      <w:r w:rsidRPr="009F2EDC">
        <w:rPr>
          <w:sz w:val="28"/>
          <w:szCs w:val="28"/>
        </w:rPr>
        <w:t>nhi hành bố thí</w:t>
      </w:r>
      <w:r w:rsidR="001D4FF2" w:rsidRPr="009F2EDC">
        <w:rPr>
          <w:sz w:val="28"/>
          <w:szCs w:val="28"/>
        </w:rPr>
        <w:t>”</w:t>
      </w:r>
      <w:r w:rsidRPr="009F2EDC">
        <w:rPr>
          <w:sz w:val="28"/>
          <w:szCs w:val="28"/>
        </w:rPr>
        <w:t xml:space="preserve"> (mà hành bố thí). Ở phần trước tôi đã từng thưa với đại chúng, dụng tâm, tồn tâm của chư Phật, Bồ Tát, từng cử chỉ hành động, cho đến hành vi trong đời sống của các Ngài, đều là làm tấm gương tốt nhất cho tất cả chúng sanh. Trong đời sống thì làm tấm gương tốt cho đời sống, trong công việc thì làm tấm gương tốt cho công việc, trong việc đối nhân xử thế thì làm tấm gương tốt nhất cho đối nhân xử thế, đó chính là bố thí. Quý vị phải biết rằng, ý nghĩa của việc bố thí này sâu sắc và rộng lớn biết bao!</w:t>
      </w:r>
    </w:p>
    <w:p w14:paraId="3CF0B9A7" w14:textId="77777777" w:rsidR="009F2EDC" w:rsidRPr="009F2EDC" w:rsidRDefault="005944DB" w:rsidP="009F2EDC">
      <w:pPr>
        <w:pStyle w:val="NormalWeb"/>
        <w:spacing w:before="0" w:beforeAutospacing="0" w:after="160" w:afterAutospacing="0" w:line="288" w:lineRule="auto"/>
        <w:ind w:firstLine="540"/>
        <w:jc w:val="both"/>
        <w:rPr>
          <w:sz w:val="28"/>
          <w:szCs w:val="28"/>
        </w:rPr>
      </w:pPr>
      <w:r w:rsidRPr="009F2EDC">
        <w:rPr>
          <w:sz w:val="28"/>
          <w:szCs w:val="28"/>
        </w:rPr>
        <w:t xml:space="preserve">Là đệ tử Phật, mọi hành vi của chúng ta đều phải làm tấm gương cho tất cả đại chúng xung quanh, như vậy mới gọi là học Phật, như vậy mới xứng danh là đệ tử Phật. Từng cử chỉ hành động của chúng ta không thể không cẩn trọng, không thể làm ra một hình mẫu xấu cho người khác, mà phải làm một tấm gương tốt cho tất cả chúng sanh, đây chính là </w:t>
      </w:r>
      <w:r w:rsidR="001D4FF2" w:rsidRPr="009F2EDC">
        <w:rPr>
          <w:sz w:val="28"/>
          <w:szCs w:val="28"/>
        </w:rPr>
        <w:t>“</w:t>
      </w:r>
      <w:r w:rsidRPr="009F2EDC">
        <w:rPr>
          <w:sz w:val="28"/>
          <w:szCs w:val="28"/>
        </w:rPr>
        <w:t>mà hành bố thí</w:t>
      </w:r>
      <w:r w:rsidR="001D4FF2" w:rsidRPr="009F2EDC">
        <w:rPr>
          <w:sz w:val="28"/>
          <w:szCs w:val="28"/>
        </w:rPr>
        <w:t>”</w:t>
      </w:r>
      <w:r w:rsidRPr="009F2EDC">
        <w:rPr>
          <w:sz w:val="28"/>
          <w:szCs w:val="28"/>
        </w:rPr>
        <w:t xml:space="preserve">, đây cũng chính là </w:t>
      </w:r>
      <w:r w:rsidR="001D4FF2" w:rsidRPr="009F2EDC">
        <w:rPr>
          <w:sz w:val="28"/>
          <w:szCs w:val="28"/>
        </w:rPr>
        <w:t>“</w:t>
      </w:r>
      <w:r w:rsidRPr="009F2EDC">
        <w:rPr>
          <w:sz w:val="28"/>
          <w:szCs w:val="28"/>
        </w:rPr>
        <w:t xml:space="preserve">khắp mọi cảnh giới, </w:t>
      </w:r>
      <w:r w:rsidR="00263C15" w:rsidRPr="009F2EDC">
        <w:rPr>
          <w:sz w:val="28"/>
          <w:szCs w:val="28"/>
        </w:rPr>
        <w:t>quang minh chiếu khắp</w:t>
      </w:r>
      <w:r w:rsidR="001D4FF2" w:rsidRPr="009F2EDC">
        <w:rPr>
          <w:sz w:val="28"/>
          <w:szCs w:val="28"/>
        </w:rPr>
        <w:t>”</w:t>
      </w:r>
      <w:r w:rsidRPr="009F2EDC">
        <w:rPr>
          <w:sz w:val="28"/>
          <w:szCs w:val="28"/>
        </w:rPr>
        <w:t xml:space="preserve">. Quang chiếu (ánh sáng chiếu soi) là gì? Là thể hiện ra một hình mẫu tốt đẹp, đó chính là Báo thân Tha thọ dụng. Thân này của tôi, mọi lời nói, việc làm và hành động của tôi là </w:t>
      </w:r>
      <w:r w:rsidR="001D4FF2" w:rsidRPr="009F2EDC">
        <w:rPr>
          <w:sz w:val="28"/>
          <w:szCs w:val="28"/>
        </w:rPr>
        <w:t>“</w:t>
      </w:r>
      <w:r w:rsidRPr="009F2EDC">
        <w:rPr>
          <w:sz w:val="28"/>
          <w:szCs w:val="28"/>
        </w:rPr>
        <w:t>tha thọ dụng</w:t>
      </w:r>
      <w:r w:rsidR="001D4FF2" w:rsidRPr="009F2EDC">
        <w:rPr>
          <w:sz w:val="28"/>
          <w:szCs w:val="28"/>
        </w:rPr>
        <w:t>”</w:t>
      </w:r>
      <w:r w:rsidRPr="009F2EDC">
        <w:rPr>
          <w:sz w:val="28"/>
          <w:szCs w:val="28"/>
        </w:rPr>
        <w:t xml:space="preserve"> (để người khác thọ dụng), họ có thể học theo tấm gương này của tôi.</w:t>
      </w:r>
    </w:p>
    <w:p w14:paraId="2C99D1DA" w14:textId="77777777" w:rsidR="009F2EDC" w:rsidRPr="009F2EDC" w:rsidRDefault="005944DB" w:rsidP="009F2EDC">
      <w:pPr>
        <w:pStyle w:val="NormalWeb"/>
        <w:spacing w:before="0" w:beforeAutospacing="0" w:after="160" w:afterAutospacing="0" w:line="288" w:lineRule="auto"/>
        <w:ind w:firstLine="540"/>
        <w:jc w:val="both"/>
        <w:rPr>
          <w:sz w:val="28"/>
          <w:szCs w:val="28"/>
        </w:rPr>
      </w:pPr>
      <w:r w:rsidRPr="009F2EDC">
        <w:rPr>
          <w:sz w:val="28"/>
          <w:szCs w:val="28"/>
        </w:rPr>
        <w:t xml:space="preserve">Hàng đệ tử Phật chúng ta cúng dường hình tượng của chư Phật, Bồ Tát, dụng ý là ở đâu? Không thể không biết. Nếu chúng ta ngay cả ý nghĩa này cũng </w:t>
      </w:r>
      <w:r w:rsidRPr="009F2EDC">
        <w:rPr>
          <w:sz w:val="28"/>
          <w:szCs w:val="28"/>
        </w:rPr>
        <w:lastRenderedPageBreak/>
        <w:t xml:space="preserve">không hiểu rõ, người khác nói chúng ta mê tín, chúng ta chẳng có lời nào để nói, chẳng có lý lẽ nào để phản bác. Vì sao tạc tượng Phật, tướng mạo đó nhất định phải đắp nặn ra đủ ba mươi hai tướng tốt, tám mươi vẻ đẹp? Quý vị phải biết, tướng hảo chính là quả báo. Quả từ đâu mà có? Là từ việc tu nhân mà ra. Nhìn thấy quả thì </w:t>
      </w:r>
      <w:r w:rsidR="00263C15" w:rsidRPr="009F2EDC">
        <w:rPr>
          <w:sz w:val="28"/>
          <w:szCs w:val="28"/>
        </w:rPr>
        <w:t>ta</w:t>
      </w:r>
      <w:r w:rsidRPr="009F2EDC">
        <w:rPr>
          <w:sz w:val="28"/>
          <w:szCs w:val="28"/>
        </w:rPr>
        <w:t xml:space="preserve"> liền hiểu được việc tu nhân, </w:t>
      </w:r>
      <w:r w:rsidR="00263C15" w:rsidRPr="009F2EDC">
        <w:rPr>
          <w:sz w:val="28"/>
          <w:szCs w:val="28"/>
        </w:rPr>
        <w:t>ta</w:t>
      </w:r>
      <w:r w:rsidRPr="009F2EDC">
        <w:rPr>
          <w:sz w:val="28"/>
          <w:szCs w:val="28"/>
        </w:rPr>
        <w:t xml:space="preserve"> liền phải hướng đến chư Phật, Bồ Tát mà học tập. Chư Phật không còn ở thế gian, hình tượng chính là tấm gương tốt của chúng ta, để cho chúng ta khi nhìn thấy hình tượng Phật, Bồ Tát thì liền nghĩ đến việc các Ngài đã tồn tâm như thế nào, dụng tâm ra sao, đối nhân xử thế như thế nào, và sinh hoạt đời sống ra sao.</w:t>
      </w:r>
    </w:p>
    <w:p w14:paraId="33D5B2EB" w14:textId="46E24B40" w:rsidR="0055383A" w:rsidRPr="009F2EDC" w:rsidRDefault="005944DB" w:rsidP="009F2EDC">
      <w:pPr>
        <w:pStyle w:val="NormalWeb"/>
        <w:spacing w:before="0" w:beforeAutospacing="0" w:after="160" w:afterAutospacing="0" w:line="288" w:lineRule="auto"/>
        <w:ind w:firstLine="540"/>
        <w:jc w:val="both"/>
        <w:rPr>
          <w:sz w:val="28"/>
        </w:rPr>
      </w:pPr>
      <w:r w:rsidRPr="009F2EDC">
        <w:rPr>
          <w:sz w:val="28"/>
          <w:szCs w:val="28"/>
        </w:rPr>
        <w:t xml:space="preserve">Biểu diễn một cách cụ thể chính là năm mươi ba lần tham học trong kinh Hoa Nghiêm. Quý vị xem, năm mươi ba vị Pháp thân Đại sĩ, cũng là năm mươi ba vị Phật, thị hiện ở thế gian trong mọi ngành nghề, nam nữ già trẻ, không gì khác hơn là để làm một tấm gương tốt cho các tầng lớp ngành nghề trong xã hội. Nếu mọi người đều có thể học tập như vậy, thì đó chính là </w:t>
      </w:r>
      <w:r w:rsidR="00263C15" w:rsidRPr="009F2EDC">
        <w:rPr>
          <w:sz w:val="28"/>
          <w:szCs w:val="28"/>
        </w:rPr>
        <w:t>dùng Phật Pháp chuyển hóa thế gian</w:t>
      </w:r>
      <w:r w:rsidRPr="009F2EDC">
        <w:rPr>
          <w:sz w:val="28"/>
          <w:szCs w:val="28"/>
        </w:rPr>
        <w:t>. Chuyển hóa uế độ thành Tịnh độ, chuyển hóa cõi Ta-bà thành Cực Lạc, đó chính là ý nghĩa</w:t>
      </w:r>
      <w:r w:rsidR="00263C15" w:rsidRPr="009F2EDC">
        <w:rPr>
          <w:sz w:val="28"/>
          <w:szCs w:val="28"/>
        </w:rPr>
        <w:t xml:space="preserve"> của </w:t>
      </w:r>
      <w:r w:rsidR="001D4FF2" w:rsidRPr="009F2EDC">
        <w:rPr>
          <w:sz w:val="28"/>
          <w:szCs w:val="28"/>
        </w:rPr>
        <w:t>“</w:t>
      </w:r>
      <w:r w:rsidR="00263C15" w:rsidRPr="009F2EDC">
        <w:rPr>
          <w:sz w:val="28"/>
          <w:szCs w:val="28"/>
        </w:rPr>
        <w:t>quang minh phổ chiếu</w:t>
      </w:r>
      <w:r w:rsidR="001D4FF2" w:rsidRPr="009F2EDC">
        <w:rPr>
          <w:sz w:val="28"/>
          <w:szCs w:val="28"/>
        </w:rPr>
        <w:t>”</w:t>
      </w:r>
      <w:r w:rsidR="00263C15" w:rsidRPr="009F2EDC">
        <w:rPr>
          <w:sz w:val="28"/>
          <w:szCs w:val="28"/>
        </w:rPr>
        <w:t xml:space="preserve"> </w:t>
      </w:r>
      <w:r w:rsidRPr="009F2EDC">
        <w:rPr>
          <w:sz w:val="28"/>
          <w:szCs w:val="28"/>
        </w:rPr>
        <w:t>được nói ở chỗ này. Cho nên, phải hiểu rõ ý nghĩa của Báo thân Tha thọ dụng. Chúng ta có thể làm được hay không? Ngay bây giờ liền phải làm, không chỉ nói là có thể làm, mà nhất định phải làm!</w:t>
      </w:r>
    </w:p>
    <w:sectPr w:rsidR="0055383A" w:rsidRPr="009F2EDC" w:rsidSect="009F2ED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3D9BC" w14:textId="77777777" w:rsidR="009F2EDC" w:rsidRDefault="009F2EDC" w:rsidP="009F2EDC">
      <w:pPr>
        <w:spacing w:after="0" w:line="240" w:lineRule="auto"/>
      </w:pPr>
      <w:r>
        <w:separator/>
      </w:r>
    </w:p>
  </w:endnote>
  <w:endnote w:type="continuationSeparator" w:id="0">
    <w:p w14:paraId="081693FD" w14:textId="77777777" w:rsidR="009F2EDC" w:rsidRDefault="009F2EDC" w:rsidP="009F2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25BBA" w14:textId="77777777" w:rsidR="009F2EDC" w:rsidRDefault="009F2E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6C2C1" w14:textId="66592E07" w:rsidR="009F2EDC" w:rsidRPr="009F2EDC" w:rsidRDefault="009F2EDC" w:rsidP="009F2EDC">
    <w:pPr>
      <w:pStyle w:val="Footer"/>
      <w:tabs>
        <w:tab w:val="clear" w:pos="4513"/>
        <w:tab w:val="clear" w:pos="9026"/>
      </w:tabs>
      <w:jc w:val="center"/>
      <w:rPr>
        <w:rFonts w:ascii="Times New Roman" w:hAnsi="Times New Roman" w:cs="Times New Roman"/>
        <w:sz w:val="24"/>
      </w:rPr>
    </w:pPr>
    <w:r w:rsidRPr="009F2EDC">
      <w:rPr>
        <w:rFonts w:ascii="Times New Roman" w:hAnsi="Times New Roman" w:cs="Times New Roman"/>
        <w:sz w:val="24"/>
      </w:rPr>
      <w:fldChar w:fldCharType="begin"/>
    </w:r>
    <w:r w:rsidRPr="009F2EDC">
      <w:rPr>
        <w:rFonts w:ascii="Times New Roman" w:hAnsi="Times New Roman" w:cs="Times New Roman"/>
        <w:sz w:val="24"/>
      </w:rPr>
      <w:instrText xml:space="preserve"> PAGE  \* MERGEFORMAT </w:instrText>
    </w:r>
    <w:r w:rsidRPr="009F2EDC">
      <w:rPr>
        <w:rFonts w:ascii="Times New Roman" w:hAnsi="Times New Roman" w:cs="Times New Roman"/>
        <w:sz w:val="24"/>
      </w:rPr>
      <w:fldChar w:fldCharType="separate"/>
    </w:r>
    <w:r w:rsidRPr="009F2EDC">
      <w:rPr>
        <w:rFonts w:ascii="Times New Roman" w:hAnsi="Times New Roman" w:cs="Times New Roman"/>
        <w:noProof/>
        <w:sz w:val="24"/>
      </w:rPr>
      <w:t>1</w:t>
    </w:r>
    <w:r w:rsidRPr="009F2ED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F77A4" w14:textId="77777777" w:rsidR="009F2EDC" w:rsidRDefault="009F2E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ECE83" w14:textId="77777777" w:rsidR="009F2EDC" w:rsidRDefault="009F2EDC" w:rsidP="009F2EDC">
      <w:pPr>
        <w:spacing w:after="0" w:line="240" w:lineRule="auto"/>
      </w:pPr>
      <w:r>
        <w:separator/>
      </w:r>
    </w:p>
  </w:footnote>
  <w:footnote w:type="continuationSeparator" w:id="0">
    <w:p w14:paraId="463DECDA" w14:textId="77777777" w:rsidR="009F2EDC" w:rsidRDefault="009F2EDC" w:rsidP="009F2E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11FC7" w14:textId="77777777" w:rsidR="009F2EDC" w:rsidRDefault="009F2E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1A30B" w14:textId="77777777" w:rsidR="009F2EDC" w:rsidRDefault="009F2E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7D95F" w14:textId="77777777" w:rsidR="009F2EDC" w:rsidRDefault="009F2E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0DD9"/>
    <w:rsid w:val="000352CE"/>
    <w:rsid w:val="00184AA4"/>
    <w:rsid w:val="001D4FF2"/>
    <w:rsid w:val="00230B01"/>
    <w:rsid w:val="00263C15"/>
    <w:rsid w:val="0055383A"/>
    <w:rsid w:val="005944DB"/>
    <w:rsid w:val="0079251A"/>
    <w:rsid w:val="00806B7D"/>
    <w:rsid w:val="009F2EDC"/>
    <w:rsid w:val="00B40DD9"/>
    <w:rsid w:val="00BD6DA6"/>
    <w:rsid w:val="00CC357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37AE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944D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F2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2EDC"/>
  </w:style>
  <w:style w:type="paragraph" w:styleId="Footer">
    <w:name w:val="footer"/>
    <w:basedOn w:val="Normal"/>
    <w:link w:val="FooterChar"/>
    <w:uiPriority w:val="99"/>
    <w:unhideWhenUsed/>
    <w:rsid w:val="009F2E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2E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2180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2026-06-27T07:38:00Z</dcterms:created>
  <dcterms:modified xsi:type="dcterms:W3CDTF">2026-10-23T03:23:00Z</dcterms:modified>
</cp:coreProperties>
</file>